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5C" w:rsidRPr="00DB565C" w:rsidRDefault="00DB565C" w:rsidP="00DB565C">
      <w:pPr>
        <w:shd w:val="clear" w:color="auto" w:fill="FFFFFF"/>
        <w:spacing w:before="157" w:after="188" w:line="282" w:lineRule="atLeast"/>
        <w:jc w:val="center"/>
        <w:rPr>
          <w:rFonts w:ascii="Times New Roman" w:eastAsia="Times New Roman" w:hAnsi="Times New Roman" w:cs="Times New Roman"/>
          <w:b/>
          <w:color w:val="FF0000"/>
          <w:sz w:val="36"/>
          <w:szCs w:val="36"/>
          <w:lang w:eastAsia="ru-RU"/>
        </w:rPr>
      </w:pPr>
      <w:proofErr w:type="spellStart"/>
      <w:r w:rsidRPr="00DB565C">
        <w:rPr>
          <w:rFonts w:ascii="Times New Roman" w:eastAsia="Times New Roman" w:hAnsi="Times New Roman" w:cs="Times New Roman"/>
          <w:b/>
          <w:bCs/>
          <w:color w:val="FF0000"/>
          <w:sz w:val="36"/>
          <w:szCs w:val="36"/>
          <w:lang w:eastAsia="ru-RU"/>
        </w:rPr>
        <w:t>Энергоэффективные</w:t>
      </w:r>
      <w:proofErr w:type="spellEnd"/>
      <w:r w:rsidRPr="00DB565C">
        <w:rPr>
          <w:rFonts w:ascii="Times New Roman" w:eastAsia="Times New Roman" w:hAnsi="Times New Roman" w:cs="Times New Roman"/>
          <w:b/>
          <w:bCs/>
          <w:color w:val="FF0000"/>
          <w:sz w:val="36"/>
          <w:szCs w:val="36"/>
          <w:lang w:eastAsia="ru-RU"/>
        </w:rPr>
        <w:t xml:space="preserve"> советы</w:t>
      </w:r>
    </w:p>
    <w:p w:rsidR="00DB565C" w:rsidRPr="00DB565C" w:rsidRDefault="00DB565C" w:rsidP="00DB565C">
      <w:pPr>
        <w:shd w:val="clear" w:color="auto" w:fill="FFFFFF"/>
        <w:spacing w:before="157" w:after="188" w:line="282" w:lineRule="atLeast"/>
        <w:jc w:val="center"/>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i/>
          <w:iCs/>
          <w:color w:val="111111"/>
          <w:sz w:val="28"/>
          <w:szCs w:val="28"/>
          <w:lang w:eastAsia="ru-RU"/>
        </w:rPr>
        <w:t xml:space="preserve">Советы по эффективному использованию тепла, которые позволят увеличить </w:t>
      </w:r>
      <w:proofErr w:type="spellStart"/>
      <w:r w:rsidRPr="00DB565C">
        <w:rPr>
          <w:rFonts w:ascii="Times New Roman" w:eastAsia="Times New Roman" w:hAnsi="Times New Roman" w:cs="Times New Roman"/>
          <w:bCs/>
          <w:i/>
          <w:iCs/>
          <w:color w:val="111111"/>
          <w:sz w:val="28"/>
          <w:szCs w:val="28"/>
          <w:lang w:eastAsia="ru-RU"/>
        </w:rPr>
        <w:t>энергоэффективность</w:t>
      </w:r>
      <w:proofErr w:type="spellEnd"/>
      <w:r w:rsidRPr="00DB565C">
        <w:rPr>
          <w:rFonts w:ascii="Times New Roman" w:eastAsia="Times New Roman" w:hAnsi="Times New Roman" w:cs="Times New Roman"/>
          <w:bCs/>
          <w:i/>
          <w:iCs/>
          <w:color w:val="111111"/>
          <w:sz w:val="28"/>
          <w:szCs w:val="28"/>
          <w:lang w:eastAsia="ru-RU"/>
        </w:rPr>
        <w:t xml:space="preserve"> зданий</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4" w:history="1">
        <w:r w:rsidR="00DB565C" w:rsidRPr="00DB565C">
          <w:rPr>
            <w:rFonts w:ascii="Times New Roman" w:eastAsia="Times New Roman" w:hAnsi="Times New Roman" w:cs="Times New Roman"/>
            <w:b/>
            <w:bCs/>
            <w:color w:val="326693"/>
            <w:sz w:val="28"/>
            <w:szCs w:val="28"/>
            <w:u w:val="single"/>
            <w:lang w:eastAsia="ru-RU"/>
          </w:rPr>
          <w:t>Утеплите окна</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4-5°С и позволит отказаться от электрообогревателя, который за сезон может потреблять до 4000 кВтч на одну квартиру или от 9 до 13,5 тысяч рублей (в зависимости от тарифов на электричество). Утеплите деревянные рамы уплотнителем либо поменяйте их на пластиковые стеклопакеты.</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5" w:history="1">
        <w:r w:rsidR="00DB565C" w:rsidRPr="00DB565C">
          <w:rPr>
            <w:rFonts w:ascii="Times New Roman" w:eastAsia="Times New Roman" w:hAnsi="Times New Roman" w:cs="Times New Roman"/>
            <w:b/>
            <w:bCs/>
            <w:color w:val="326693"/>
            <w:sz w:val="28"/>
            <w:szCs w:val="28"/>
            <w:u w:val="single"/>
            <w:lang w:eastAsia="ru-RU"/>
          </w:rPr>
          <w:t>Утеплите стены</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 xml:space="preserve">10% </w:t>
      </w:r>
      <w:proofErr w:type="spellStart"/>
      <w:r w:rsidRPr="00DB565C">
        <w:rPr>
          <w:rFonts w:ascii="Times New Roman" w:eastAsia="Times New Roman" w:hAnsi="Times New Roman" w:cs="Times New Roman"/>
          <w:bCs/>
          <w:color w:val="111111"/>
          <w:sz w:val="28"/>
          <w:szCs w:val="28"/>
          <w:lang w:eastAsia="ru-RU"/>
        </w:rPr>
        <w:t>теплопотерь</w:t>
      </w:r>
      <w:proofErr w:type="spellEnd"/>
      <w:r w:rsidRPr="00DB565C">
        <w:rPr>
          <w:rFonts w:ascii="Times New Roman" w:eastAsia="Times New Roman" w:hAnsi="Times New Roman" w:cs="Times New Roman"/>
          <w:bCs/>
          <w:color w:val="111111"/>
          <w:sz w:val="28"/>
          <w:szCs w:val="28"/>
          <w:lang w:eastAsia="ru-RU"/>
        </w:rPr>
        <w:t xml:space="preserve"> в жилых домах - это тепло, уходящее через подвал. Поэтому в квартире на первом этаже, так же как и в загородном доме, имеет смысл утеплить пол.</w:t>
      </w:r>
    </w:p>
    <w:bookmarkStart w:id="0" w:name="_GoBack"/>
    <w:bookmarkEnd w:id="0"/>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r>
        <w:fldChar w:fldCharType="begin"/>
      </w:r>
      <w:r>
        <w:instrText xml:space="preserve"> HYPERLINK "http://www.energy43.ru/about-energy/popular/sovety/?PAGEN_1=2" </w:instrText>
      </w:r>
      <w:r>
        <w:fldChar w:fldCharType="separate"/>
      </w:r>
      <w:r w:rsidR="00DB565C" w:rsidRPr="00DB565C">
        <w:rPr>
          <w:rFonts w:ascii="Times New Roman" w:eastAsia="Times New Roman" w:hAnsi="Times New Roman" w:cs="Times New Roman"/>
          <w:b/>
          <w:bCs/>
          <w:color w:val="326693"/>
          <w:sz w:val="28"/>
          <w:szCs w:val="28"/>
          <w:u w:val="single"/>
          <w:lang w:eastAsia="ru-RU"/>
        </w:rPr>
        <w:t>Не задвигайте батареи мебелью и не занавешивайте их шторами</w:t>
      </w:r>
      <w:r>
        <w:rPr>
          <w:rFonts w:ascii="Times New Roman" w:eastAsia="Times New Roman" w:hAnsi="Times New Roman" w:cs="Times New Roman"/>
          <w:b/>
          <w:bCs/>
          <w:color w:val="326693"/>
          <w:sz w:val="28"/>
          <w:szCs w:val="28"/>
          <w:u w:val="single"/>
          <w:lang w:eastAsia="ru-RU"/>
        </w:rPr>
        <w:fldChar w:fldCharType="end"/>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Преграды мешают теплому воздуху равномерно распространяться по комнате и снижают теплоотдачу радиаторов на 20%.</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6" w:history="1">
        <w:r w:rsidR="00DB565C" w:rsidRPr="00DB565C">
          <w:rPr>
            <w:rFonts w:ascii="Times New Roman" w:eastAsia="Times New Roman" w:hAnsi="Times New Roman" w:cs="Times New Roman"/>
            <w:b/>
            <w:bCs/>
            <w:color w:val="326693"/>
            <w:sz w:val="28"/>
            <w:szCs w:val="28"/>
            <w:u w:val="single"/>
            <w:lang w:eastAsia="ru-RU"/>
          </w:rPr>
          <w:t>Установите на батареи регулятор теплоотдачи</w:t>
        </w:r>
      </w:hyperlink>
    </w:p>
    <w:p w:rsidR="00DB565C" w:rsidRPr="00DB565C" w:rsidRDefault="00DB565C" w:rsidP="00DB565C">
      <w:pPr>
        <w:shd w:val="clear" w:color="auto" w:fill="FFFFFF"/>
        <w:spacing w:before="157" w:after="188" w:line="282" w:lineRule="atLeast"/>
        <w:jc w:val="both"/>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Когда вы надолго уходите или уезжаете из дома, экономьте: просто установите на регуляторах батарей отопления более низкую температуру. Вы всегда сможете заново «прогреть» помещение, установив регулятор на более высокое значение.</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7" w:history="1">
        <w:r w:rsidR="00DB565C" w:rsidRPr="00DB565C">
          <w:rPr>
            <w:rFonts w:ascii="Times New Roman" w:eastAsia="Times New Roman" w:hAnsi="Times New Roman" w:cs="Times New Roman"/>
            <w:b/>
            <w:bCs/>
            <w:color w:val="326693"/>
            <w:sz w:val="28"/>
            <w:szCs w:val="28"/>
            <w:u w:val="single"/>
            <w:lang w:eastAsia="ru-RU"/>
          </w:rPr>
          <w:t>Используйте компактные солнечные зарядные устройства</w:t>
        </w:r>
      </w:hyperlink>
    </w:p>
    <w:p w:rsidR="00DB565C" w:rsidRPr="00DB565C" w:rsidRDefault="00DB565C" w:rsidP="00DB565C">
      <w:pPr>
        <w:shd w:val="clear" w:color="auto" w:fill="FFFFFF"/>
        <w:spacing w:before="157" w:after="188" w:line="282" w:lineRule="atLeast"/>
        <w:jc w:val="both"/>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Сегодня рынок предлагает большое количество солнечных зарядок. Например, сотовый телефон с аккумулятором напряжением 3,6 В заряжается от такого устройства в течение 12 часов. Такого заряда хватит на 1,5 часа непрерывного разговора или на 30-60 часов работы в режиме ожидания. А знаете ли вы, что немного подзарядить сотовый телефон можно и без помощи специальных устройств. Попробуйте, например, положить батарею телефона на разогретую солнцем крышу машины. Такой «зарядки» точно хватит на несколько минут разговора.</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8" w:history="1">
        <w:r w:rsidR="00DB565C" w:rsidRPr="00DB565C">
          <w:rPr>
            <w:rFonts w:ascii="Times New Roman" w:eastAsia="Times New Roman" w:hAnsi="Times New Roman" w:cs="Times New Roman"/>
            <w:b/>
            <w:bCs/>
            <w:color w:val="326693"/>
            <w:sz w:val="28"/>
            <w:szCs w:val="28"/>
            <w:u w:val="single"/>
            <w:lang w:eastAsia="ru-RU"/>
          </w:rPr>
          <w:t>Используйте солнечные батареи</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 xml:space="preserve">Самые современные солнечные батареи эффективно работают и при пасмурной погоде. Количество солнечной энергии, поступающей на </w:t>
      </w:r>
      <w:r w:rsidRPr="00DB565C">
        <w:rPr>
          <w:rFonts w:ascii="Times New Roman" w:eastAsia="Times New Roman" w:hAnsi="Times New Roman" w:cs="Times New Roman"/>
          <w:bCs/>
          <w:color w:val="111111"/>
          <w:sz w:val="28"/>
          <w:szCs w:val="28"/>
          <w:lang w:eastAsia="ru-RU"/>
        </w:rPr>
        <w:lastRenderedPageBreak/>
        <w:t>поверхность Земли за неделю, превышает энергию всех мировых запасов нефти, газа, угля и урана. Но человечество пока не научилось эффективно ее использовать.</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9" w:history="1">
        <w:r w:rsidR="00DB565C" w:rsidRPr="00DB565C">
          <w:rPr>
            <w:rFonts w:ascii="Times New Roman" w:eastAsia="Times New Roman" w:hAnsi="Times New Roman" w:cs="Times New Roman"/>
            <w:b/>
            <w:bCs/>
            <w:color w:val="326693"/>
            <w:sz w:val="28"/>
            <w:szCs w:val="28"/>
            <w:u w:val="single"/>
            <w:lang w:eastAsia="ru-RU"/>
          </w:rPr>
          <w:t>Не пренебрегайте естественным светом</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Использование солнечного света - это один из самых существенных резервов экономии электрической энергии. В зависимости от мощности лампочек, которыми вы пользуетесь, эта мера поможет сэкономить до 400 рублей в год</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0" w:history="1">
        <w:r w:rsidR="00DB565C" w:rsidRPr="00DB565C">
          <w:rPr>
            <w:rFonts w:ascii="Times New Roman" w:eastAsia="Times New Roman" w:hAnsi="Times New Roman" w:cs="Times New Roman"/>
            <w:b/>
            <w:bCs/>
            <w:color w:val="326693"/>
            <w:sz w:val="28"/>
            <w:szCs w:val="28"/>
            <w:u w:val="single"/>
            <w:lang w:eastAsia="ru-RU"/>
          </w:rPr>
          <w:t>Пользуйтесь остаточным теплом бытовых приборов</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 xml:space="preserve">Например, в утюге сохраняется остаточное тепло, которого хватит на несколько минут утюжки. Гладильная доска с </w:t>
      </w:r>
      <w:proofErr w:type="spellStart"/>
      <w:r w:rsidRPr="00DB565C">
        <w:rPr>
          <w:rFonts w:ascii="Times New Roman" w:eastAsia="Times New Roman" w:hAnsi="Times New Roman" w:cs="Times New Roman"/>
          <w:bCs/>
          <w:color w:val="111111"/>
          <w:sz w:val="28"/>
          <w:szCs w:val="28"/>
          <w:lang w:eastAsia="ru-RU"/>
        </w:rPr>
        <w:t>теплоотражателем</w:t>
      </w:r>
      <w:proofErr w:type="spellEnd"/>
      <w:r w:rsidRPr="00DB565C">
        <w:rPr>
          <w:rFonts w:ascii="Times New Roman" w:eastAsia="Times New Roman" w:hAnsi="Times New Roman" w:cs="Times New Roman"/>
          <w:bCs/>
          <w:color w:val="111111"/>
          <w:sz w:val="28"/>
          <w:szCs w:val="28"/>
          <w:lang w:eastAsia="ru-RU"/>
        </w:rPr>
        <w:t xml:space="preserve">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 Покрасьте стены и потолки в белый цвет. Гладкая белая стена отражает 80% лучей. Для сравнения: темно-зеленая поверхность отдает только 15% света, черная — 9%.</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1" w:history="1">
        <w:r w:rsidR="00DB565C" w:rsidRPr="00DB565C">
          <w:rPr>
            <w:rFonts w:ascii="Times New Roman" w:eastAsia="Times New Roman" w:hAnsi="Times New Roman" w:cs="Times New Roman"/>
            <w:b/>
            <w:bCs/>
            <w:color w:val="326693"/>
            <w:sz w:val="28"/>
            <w:szCs w:val="28"/>
            <w:u w:val="single"/>
            <w:lang w:eastAsia="ru-RU"/>
          </w:rPr>
          <w:t>Почистите чайник от накипи</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Для разумного использования энергии при кипячении чайника следует наливать ровно столько воды, сколько вам необходимо именно сейчас. Накипь в чайнике проводит тепло почти в тридцать раз хуже, чем металл, поэтому существенно увеличивает количество энергии для кипячения воды.</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2" w:history="1">
        <w:r w:rsidR="00DB565C" w:rsidRPr="00DB565C">
          <w:rPr>
            <w:rFonts w:ascii="Times New Roman" w:eastAsia="Times New Roman" w:hAnsi="Times New Roman" w:cs="Times New Roman"/>
            <w:b/>
            <w:bCs/>
            <w:color w:val="326693"/>
            <w:sz w:val="28"/>
            <w:szCs w:val="28"/>
            <w:u w:val="single"/>
            <w:lang w:eastAsia="ru-RU"/>
          </w:rPr>
          <w:t>Пользуйтесь посудой</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Пользуйтесь посудой с дном, которое равно или чуть превосходит диаметр конфорки электроплиты. Электроплита - самый расточительный из бытовых электроприборов. Если телевизор расходует за год около 300 кВт/ч, холодильник примерно 450 кВт/ч, то электроплита - больше 1000 кВт/ч. Поэтому правильное обращение с электроплитой - один из главных способов экономии электроэнергии.</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Накрывайте посуду на плите крышкой. Так вы тоже экономите при приготовлении пищи. И кстати, посуда с неровным дном может привести к перерасходу электроэнергии до 40-60%.</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3" w:history="1">
        <w:r w:rsidR="00DB565C" w:rsidRPr="00DB565C">
          <w:rPr>
            <w:rFonts w:ascii="Times New Roman" w:eastAsia="Times New Roman" w:hAnsi="Times New Roman" w:cs="Times New Roman"/>
            <w:b/>
            <w:bCs/>
            <w:color w:val="326693"/>
            <w:sz w:val="28"/>
            <w:szCs w:val="28"/>
            <w:u w:val="single"/>
            <w:lang w:eastAsia="ru-RU"/>
          </w:rPr>
          <w:t>Готовьте еду на медленном огне</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Для большинства кулинарных операций мощный нагрев не нужен. Обычно жидкость надо лишь довести до кипения, а затем доваривать еду на медленном огне.</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Используйте остаточное тепло конфорок: выключайте плиту немного раньше, чем еда будет готова.</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4" w:history="1">
        <w:r w:rsidR="00DB565C" w:rsidRPr="00DB565C">
          <w:rPr>
            <w:rFonts w:ascii="Times New Roman" w:eastAsia="Times New Roman" w:hAnsi="Times New Roman" w:cs="Times New Roman"/>
            <w:b/>
            <w:bCs/>
            <w:color w:val="326693"/>
            <w:sz w:val="28"/>
            <w:szCs w:val="28"/>
            <w:u w:val="single"/>
            <w:lang w:eastAsia="ru-RU"/>
          </w:rPr>
          <w:t>Размораживайте холодильник 2-3 раза в год</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Лед в холодильнике не холодит, а наоборот, работает теплоизолятором. Поэтому холодильник нужно чаще размораживать, не допуская образования ледяной «шубы».</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5" w:history="1">
        <w:r w:rsidR="00DB565C" w:rsidRPr="00DB565C">
          <w:rPr>
            <w:rFonts w:ascii="Times New Roman" w:eastAsia="Times New Roman" w:hAnsi="Times New Roman" w:cs="Times New Roman"/>
            <w:b/>
            <w:bCs/>
            <w:color w:val="326693"/>
            <w:sz w:val="28"/>
            <w:szCs w:val="28"/>
            <w:u w:val="single"/>
            <w:lang w:eastAsia="ru-RU"/>
          </w:rPr>
          <w:t>Не ставьте в холодильник горячую пищу и не оставляйте дверцу открытой</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Систематически осматривайте прокладку дверцы, чтобы в ней не появилось щелей и зазоров, мешающих дверце плотно закрываться и надежно фиксироваться.</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6" w:history="1">
        <w:r w:rsidR="00DB565C" w:rsidRPr="00DB565C">
          <w:rPr>
            <w:rFonts w:ascii="Times New Roman" w:eastAsia="Times New Roman" w:hAnsi="Times New Roman" w:cs="Times New Roman"/>
            <w:b/>
            <w:bCs/>
            <w:color w:val="326693"/>
            <w:sz w:val="28"/>
            <w:szCs w:val="28"/>
            <w:u w:val="single"/>
            <w:lang w:eastAsia="ru-RU"/>
          </w:rPr>
          <w:t>Правильно установите холодильник</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Холодильник – один из главных потребителей электроэнергии в наших домах. Он «любит» прохладные помещения. Если хотите сэкономить на электроэнергии, не ставьте его возле батареи или плиты. Холодильник будет расходовать меньше энергии, если поставить его возле наружной стены, но не вплотную к ней. Чем больше воздушный зазор между задней стенкой холодильника и стеной – тем ниже температура теплообменника и эффективнее его работа.</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7" w:history="1">
        <w:r w:rsidR="00DB565C" w:rsidRPr="00DB565C">
          <w:rPr>
            <w:rFonts w:ascii="Times New Roman" w:eastAsia="Times New Roman" w:hAnsi="Times New Roman" w:cs="Times New Roman"/>
            <w:b/>
            <w:bCs/>
            <w:color w:val="326693"/>
            <w:sz w:val="28"/>
            <w:szCs w:val="28"/>
            <w:u w:val="single"/>
            <w:lang w:eastAsia="ru-RU"/>
          </w:rPr>
          <w:t>Уходя, гасите свет</w:t>
        </w:r>
      </w:hyperlink>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8" w:history="1">
        <w:r w:rsidR="00DB565C" w:rsidRPr="00DB565C">
          <w:rPr>
            <w:rFonts w:ascii="Times New Roman" w:eastAsia="Times New Roman" w:hAnsi="Times New Roman" w:cs="Times New Roman"/>
            <w:b/>
            <w:bCs/>
            <w:color w:val="326693"/>
            <w:sz w:val="28"/>
            <w:szCs w:val="28"/>
            <w:u w:val="single"/>
            <w:lang w:eastAsia="ru-RU"/>
          </w:rPr>
          <w:t>Протрите лампочку от пыли</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Хорошо протертая лампочка светит на 10-15 % ярче запыленной.</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19" w:history="1">
        <w:r w:rsidR="00DB565C" w:rsidRPr="00DB565C">
          <w:rPr>
            <w:rFonts w:ascii="Times New Roman" w:eastAsia="Times New Roman" w:hAnsi="Times New Roman" w:cs="Times New Roman"/>
            <w:b/>
            <w:bCs/>
            <w:color w:val="326693"/>
            <w:sz w:val="28"/>
            <w:szCs w:val="28"/>
            <w:u w:val="single"/>
            <w:lang w:eastAsia="ru-RU"/>
          </w:rPr>
          <w:t>Пользуйтесь бытовой техникой класса А</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Пользуйтесь машиной класса А автоматически определяется вес загруженной одежды и в соответствии с этим регулируется поступление воды. Благодаря этому ее расходуется меньше и, соответственно, затрачивается до 40 % меньше электроэнергии при нагреве. При полной загрузке такая машина экономит 0,4 кВт в час. В зависимости от объемов стирки можно сберечь от 500 до 750 рублей в год. При загрузке бака стиральной машины лишь наполовину, 50% ее мощности расходуется вхолостую. И кстати, стрика при температуре 30 ?С вместо привычных 40? С, позволяет сэкономить 40 % энергии. При этом качество стирки остается таким же, поскольку современные стиральные порошки рассчитаны на то, чтобы эффективнее отстирывать одежду при низких температурах.</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20" w:history="1">
        <w:r w:rsidR="00DB565C" w:rsidRPr="00DB565C">
          <w:rPr>
            <w:rFonts w:ascii="Times New Roman" w:eastAsia="Times New Roman" w:hAnsi="Times New Roman" w:cs="Times New Roman"/>
            <w:b/>
            <w:bCs/>
            <w:color w:val="326693"/>
            <w:sz w:val="28"/>
            <w:szCs w:val="28"/>
            <w:u w:val="single"/>
            <w:lang w:eastAsia="ru-RU"/>
          </w:rPr>
          <w:t>Не оставляйте приборы в режиме ожидания</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 xml:space="preserve">Даже в режиме ожидания бытовые приборы поглощают энергию! Чтобы выключить телевизор полностью, нужно нажать кнопку POWER (или ВКЛ/ВЫКЛ) на передней панели. И кстати, нет смысла постоянно включать и выключать компьютер, если он используется на протяжении дня. Это </w:t>
      </w:r>
      <w:r w:rsidRPr="00DB565C">
        <w:rPr>
          <w:rFonts w:ascii="Times New Roman" w:eastAsia="Times New Roman" w:hAnsi="Times New Roman" w:cs="Times New Roman"/>
          <w:bCs/>
          <w:color w:val="111111"/>
          <w:sz w:val="28"/>
          <w:szCs w:val="28"/>
          <w:lang w:eastAsia="ru-RU"/>
        </w:rPr>
        <w:lastRenderedPageBreak/>
        <w:t>негативно сказывается на его функционировании. Однако во время перерывов в работе рекомендуется выключать монитор компьютера. Периферийные устройства, такие как принтеры и сканеры, следует включать в сеть, только когда они необходимы.</w:t>
      </w:r>
    </w:p>
    <w:p w:rsidR="00DB565C" w:rsidRPr="00DB565C" w:rsidRDefault="00FF75ED" w:rsidP="00DB565C">
      <w:pPr>
        <w:shd w:val="clear" w:color="auto" w:fill="FFFFFF"/>
        <w:spacing w:before="235" w:after="157" w:line="240" w:lineRule="auto"/>
        <w:jc w:val="center"/>
        <w:outlineLvl w:val="3"/>
        <w:rPr>
          <w:rFonts w:ascii="Times New Roman" w:eastAsia="Times New Roman" w:hAnsi="Times New Roman" w:cs="Times New Roman"/>
          <w:b/>
          <w:bCs/>
          <w:color w:val="111111"/>
          <w:sz w:val="28"/>
          <w:szCs w:val="28"/>
          <w:lang w:eastAsia="ru-RU"/>
        </w:rPr>
      </w:pPr>
      <w:hyperlink r:id="rId21" w:history="1">
        <w:r w:rsidR="00DB565C" w:rsidRPr="00DB565C">
          <w:rPr>
            <w:rFonts w:ascii="Times New Roman" w:eastAsia="Times New Roman" w:hAnsi="Times New Roman" w:cs="Times New Roman"/>
            <w:b/>
            <w:bCs/>
            <w:color w:val="326693"/>
            <w:sz w:val="28"/>
            <w:szCs w:val="28"/>
            <w:u w:val="single"/>
            <w:lang w:eastAsia="ru-RU"/>
          </w:rPr>
          <w:t>Замените лампы накаливания энергосберегающими лампами</w:t>
        </w:r>
      </w:hyperlink>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Хотя энергосберегающие лампы стоят в 10 раз дороже, чем привычные лампы накаливания, но работают они гораздо дольше и потребляют при этом в 4—5 раз меньше энергии.</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Например, компактная энергосберегающая лампа на 12 Вт дает столько же света, сколько лампа накаливания на 60 Вт.</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bCs/>
          <w:color w:val="111111"/>
          <w:sz w:val="28"/>
          <w:szCs w:val="28"/>
          <w:lang w:eastAsia="ru-RU"/>
        </w:rPr>
        <w:t>Это происходит из-за того, что энергосберегающие лампы почти не нагреваются и тратят энергию только на свет, а не на тепло. Средний срок службы обычной лампы накаливания - 1000 часов, а у люминесцентной - в 15 раз больше. Можно забыть о замене лампочек почти на три года. Экономия от применения энергосберегающих ламп составляет в год до 600 рублей на семью из 3 человек.</w:t>
      </w:r>
    </w:p>
    <w:p w:rsidR="00DB565C" w:rsidRPr="00DB565C" w:rsidRDefault="00DB565C" w:rsidP="00DB565C">
      <w:pPr>
        <w:shd w:val="clear" w:color="auto" w:fill="FFFFFF"/>
        <w:spacing w:before="157" w:after="188" w:line="282" w:lineRule="atLeast"/>
        <w:rPr>
          <w:rFonts w:ascii="Tahoma" w:eastAsia="Times New Roman" w:hAnsi="Tahoma" w:cs="Tahoma"/>
          <w:color w:val="111111"/>
          <w:sz w:val="19"/>
          <w:szCs w:val="19"/>
          <w:lang w:eastAsia="ru-RU"/>
        </w:rPr>
      </w:pPr>
      <w:r w:rsidRPr="00DB565C">
        <w:rPr>
          <w:rFonts w:ascii="Times New Roman" w:eastAsia="Times New Roman" w:hAnsi="Times New Roman" w:cs="Times New Roman"/>
          <w:color w:val="111111"/>
          <w:sz w:val="28"/>
          <w:szCs w:val="28"/>
          <w:lang w:eastAsia="ru-RU"/>
        </w:rPr>
        <w:t>                                                  </w:t>
      </w:r>
    </w:p>
    <w:p w:rsidR="00DB565C" w:rsidRPr="00DB565C" w:rsidRDefault="00DB565C" w:rsidP="00DB565C">
      <w:pPr>
        <w:shd w:val="clear" w:color="auto" w:fill="FFFFFF"/>
        <w:spacing w:before="157" w:after="188" w:line="282" w:lineRule="atLeast"/>
        <w:jc w:val="center"/>
        <w:rPr>
          <w:rFonts w:ascii="Tahoma" w:eastAsia="Times New Roman" w:hAnsi="Tahoma" w:cs="Tahoma"/>
          <w:color w:val="111111"/>
          <w:sz w:val="19"/>
          <w:szCs w:val="19"/>
          <w:lang w:eastAsia="ru-RU"/>
        </w:rPr>
      </w:pPr>
      <w:r>
        <w:rPr>
          <w:rFonts w:ascii="Tahoma" w:eastAsia="Times New Roman" w:hAnsi="Tahoma" w:cs="Tahoma"/>
          <w:noProof/>
          <w:color w:val="111111"/>
          <w:sz w:val="19"/>
          <w:szCs w:val="19"/>
          <w:lang w:eastAsia="ru-RU"/>
        </w:rPr>
        <w:lastRenderedPageBreak/>
        <w:drawing>
          <wp:inline distT="0" distB="0" distL="0" distR="0">
            <wp:extent cx="5822403" cy="8545605"/>
            <wp:effectExtent l="19050" t="0" r="6897" b="0"/>
            <wp:docPr id="17" name="Рисунок 17"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ображение"/>
                    <pic:cNvPicPr>
                      <a:picLocks noChangeAspect="1" noChangeArrowheads="1"/>
                    </pic:cNvPicPr>
                  </pic:nvPicPr>
                  <pic:blipFill>
                    <a:blip r:embed="rId22" cstate="print"/>
                    <a:srcRect/>
                    <a:stretch>
                      <a:fillRect/>
                    </a:stretch>
                  </pic:blipFill>
                  <pic:spPr bwMode="auto">
                    <a:xfrm>
                      <a:off x="0" y="0"/>
                      <a:ext cx="5823492" cy="8547203"/>
                    </a:xfrm>
                    <a:prstGeom prst="rect">
                      <a:avLst/>
                    </a:prstGeom>
                    <a:noFill/>
                    <a:ln w="9525">
                      <a:noFill/>
                      <a:miter lim="800000"/>
                      <a:headEnd/>
                      <a:tailEnd/>
                    </a:ln>
                  </pic:spPr>
                </pic:pic>
              </a:graphicData>
            </a:graphic>
          </wp:inline>
        </w:drawing>
      </w:r>
    </w:p>
    <w:p w:rsidR="00DB565C" w:rsidRPr="00DB565C" w:rsidRDefault="00FF75ED" w:rsidP="00DB565C">
      <w:pPr>
        <w:shd w:val="clear" w:color="auto" w:fill="FFFFFF"/>
        <w:spacing w:before="157" w:after="188" w:line="282" w:lineRule="atLeast"/>
        <w:rPr>
          <w:rFonts w:ascii="Tahoma" w:eastAsia="Times New Roman" w:hAnsi="Tahoma" w:cs="Tahoma"/>
          <w:color w:val="111111"/>
          <w:sz w:val="19"/>
          <w:szCs w:val="19"/>
          <w:lang w:eastAsia="ru-RU"/>
        </w:rPr>
      </w:pPr>
      <w:r>
        <w:rPr>
          <w:rFonts w:ascii="Tahoma" w:eastAsia="Times New Roman" w:hAnsi="Tahoma" w:cs="Tahoma"/>
          <w:color w:val="111111"/>
          <w:sz w:val="19"/>
          <w:szCs w:val="1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b/>
          <w:color w:val="111111"/>
          <w:sz w:val="28"/>
          <w:szCs w:val="28"/>
          <w:lang w:eastAsia="ru-RU"/>
        </w:rPr>
      </w:pPr>
      <w:r w:rsidRPr="008A22EF">
        <w:rPr>
          <w:rFonts w:ascii="Times New Roman" w:eastAsia="Times New Roman" w:hAnsi="Times New Roman" w:cs="Times New Roman"/>
          <w:b/>
          <w:bCs/>
          <w:color w:val="111111"/>
          <w:sz w:val="28"/>
          <w:szCs w:val="28"/>
          <w:lang w:eastAsia="ru-RU"/>
        </w:rPr>
        <w:lastRenderedPageBreak/>
        <w:t>Знаете ли вы, что…</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color w:val="111111"/>
          <w:sz w:val="28"/>
          <w:szCs w:val="28"/>
          <w:lang w:eastAsia="ru-RU"/>
        </w:rPr>
        <w:t>  * </w:t>
      </w:r>
      <w:r w:rsidRPr="008A22EF">
        <w:rPr>
          <w:rFonts w:ascii="Times New Roman" w:eastAsia="Times New Roman" w:hAnsi="Times New Roman" w:cs="Times New Roman"/>
          <w:bCs/>
          <w:iCs/>
          <w:color w:val="111111"/>
          <w:sz w:val="28"/>
          <w:szCs w:val="28"/>
          <w:lang w:eastAsia="ru-RU"/>
        </w:rPr>
        <w:t>Принимая душ в течение 5 минут, вы расходуете около 100 литров воды.</w:t>
      </w:r>
      <w:r w:rsidRPr="00DB565C">
        <w:rPr>
          <w:rFonts w:ascii="Times New Roman" w:eastAsia="Times New Roman" w:hAnsi="Times New Roman" w:cs="Times New Roman"/>
          <w:bCs/>
          <w:iCs/>
          <w:color w:val="111111"/>
          <w:sz w:val="28"/>
          <w:szCs w:val="28"/>
          <w:lang w:eastAsia="ru-RU"/>
        </w:rPr>
        <w:br/>
      </w:r>
      <w:r w:rsidRPr="008A22EF">
        <w:rPr>
          <w:rFonts w:ascii="Times New Roman" w:eastAsia="Times New Roman" w:hAnsi="Times New Roman" w:cs="Times New Roman"/>
          <w:bCs/>
          <w:iCs/>
          <w:color w:val="111111"/>
          <w:sz w:val="28"/>
          <w:szCs w:val="28"/>
          <w:lang w:eastAsia="ru-RU"/>
        </w:rPr>
        <w:t> * Наполняя ванну лишь наполовину, вы расходуете 150 литров воды.</w:t>
      </w:r>
      <w:r w:rsidRPr="00DB565C">
        <w:rPr>
          <w:rFonts w:ascii="Times New Roman" w:eastAsia="Times New Roman" w:hAnsi="Times New Roman" w:cs="Times New Roman"/>
          <w:bCs/>
          <w:iCs/>
          <w:color w:val="111111"/>
          <w:sz w:val="28"/>
          <w:szCs w:val="28"/>
          <w:lang w:eastAsia="ru-RU"/>
        </w:rPr>
        <w:br/>
      </w:r>
      <w:r w:rsidRPr="008A22EF">
        <w:rPr>
          <w:rFonts w:ascii="Times New Roman" w:eastAsia="Times New Roman" w:hAnsi="Times New Roman" w:cs="Times New Roman"/>
          <w:bCs/>
          <w:iCs/>
          <w:color w:val="111111"/>
          <w:sz w:val="28"/>
          <w:szCs w:val="28"/>
          <w:lang w:eastAsia="ru-RU"/>
        </w:rPr>
        <w:t> *  Разовый смыв в туалете расходуется 6-8 литров воды.</w:t>
      </w:r>
      <w:r w:rsidRPr="00DB565C">
        <w:rPr>
          <w:rFonts w:ascii="Times New Roman" w:eastAsia="Times New Roman" w:hAnsi="Times New Roman" w:cs="Times New Roman"/>
          <w:bCs/>
          <w:iCs/>
          <w:color w:val="111111"/>
          <w:sz w:val="28"/>
          <w:szCs w:val="28"/>
          <w:lang w:eastAsia="ru-RU"/>
        </w:rPr>
        <w:br/>
      </w:r>
      <w:r w:rsidRPr="008A22EF">
        <w:rPr>
          <w:rFonts w:ascii="Times New Roman" w:eastAsia="Times New Roman" w:hAnsi="Times New Roman" w:cs="Times New Roman"/>
          <w:bCs/>
          <w:iCs/>
          <w:color w:val="111111"/>
          <w:sz w:val="28"/>
          <w:szCs w:val="28"/>
          <w:lang w:eastAsia="ru-RU"/>
        </w:rPr>
        <w:t> * Каждая стирка белья в стиральной машине требует свыше 100 литров воды.</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b/>
          <w:color w:val="111111"/>
          <w:sz w:val="28"/>
          <w:szCs w:val="28"/>
          <w:lang w:eastAsia="ru-RU"/>
        </w:rPr>
      </w:pPr>
      <w:r w:rsidRPr="008A22EF">
        <w:rPr>
          <w:rFonts w:ascii="Times New Roman" w:eastAsia="Times New Roman" w:hAnsi="Times New Roman" w:cs="Times New Roman"/>
          <w:b/>
          <w:bCs/>
          <w:color w:val="111111"/>
          <w:sz w:val="28"/>
          <w:szCs w:val="28"/>
          <w:lang w:eastAsia="ru-RU"/>
        </w:rPr>
        <w:t>Помните, что…</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DB565C">
        <w:rPr>
          <w:rFonts w:ascii="Times New Roman" w:eastAsia="Times New Roman" w:hAnsi="Times New Roman" w:cs="Times New Roman"/>
          <w:color w:val="111111"/>
          <w:sz w:val="28"/>
          <w:szCs w:val="28"/>
          <w:lang w:eastAsia="ru-RU"/>
        </w:rPr>
        <w:t> *  </w:t>
      </w:r>
      <w:r w:rsidRPr="008A22EF">
        <w:rPr>
          <w:rFonts w:ascii="Times New Roman" w:eastAsia="Times New Roman" w:hAnsi="Times New Roman" w:cs="Times New Roman"/>
          <w:bCs/>
          <w:iCs/>
          <w:color w:val="111111"/>
          <w:sz w:val="28"/>
          <w:szCs w:val="28"/>
          <w:lang w:eastAsia="ru-RU"/>
        </w:rPr>
        <w:t>Оставленный открытым кран «выливает» за час около 500 литров воды (50 ведер)</w:t>
      </w:r>
      <w:r w:rsidRPr="00DB565C">
        <w:rPr>
          <w:rFonts w:ascii="Times New Roman" w:eastAsia="Times New Roman" w:hAnsi="Times New Roman" w:cs="Times New Roman"/>
          <w:bCs/>
          <w:iCs/>
          <w:color w:val="111111"/>
          <w:sz w:val="28"/>
          <w:szCs w:val="28"/>
          <w:lang w:eastAsia="ru-RU"/>
        </w:rPr>
        <w:br/>
      </w:r>
      <w:r w:rsidRPr="008A22EF">
        <w:rPr>
          <w:rFonts w:ascii="Times New Roman" w:eastAsia="Times New Roman" w:hAnsi="Times New Roman" w:cs="Times New Roman"/>
          <w:bCs/>
          <w:iCs/>
          <w:color w:val="111111"/>
          <w:sz w:val="28"/>
          <w:szCs w:val="28"/>
          <w:lang w:eastAsia="ru-RU"/>
        </w:rPr>
        <w:t> * Утечка через смывной бачок (тонкая струйка толщиной в спичку) уносит 400-500 литров в сутки!</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8A22EF">
        <w:rPr>
          <w:rFonts w:ascii="Times New Roman" w:eastAsia="Times New Roman" w:hAnsi="Times New Roman" w:cs="Times New Roman"/>
          <w:bCs/>
          <w:iCs/>
          <w:color w:val="111111"/>
          <w:sz w:val="28"/>
          <w:szCs w:val="28"/>
          <w:lang w:eastAsia="ru-RU"/>
        </w:rPr>
        <w:t>* Внимание! Проверьте все ваши краны в вашей квартире!</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b/>
          <w:color w:val="111111"/>
          <w:sz w:val="28"/>
          <w:szCs w:val="28"/>
          <w:lang w:eastAsia="ru-RU"/>
        </w:rPr>
      </w:pPr>
      <w:r w:rsidRPr="00DB565C">
        <w:rPr>
          <w:rFonts w:ascii="Times New Roman" w:eastAsia="Times New Roman" w:hAnsi="Times New Roman" w:cs="Times New Roman"/>
          <w:color w:val="111111"/>
          <w:sz w:val="28"/>
          <w:szCs w:val="28"/>
          <w:lang w:eastAsia="ru-RU"/>
        </w:rPr>
        <w:br/>
      </w:r>
      <w:r w:rsidRPr="008A22EF">
        <w:rPr>
          <w:rFonts w:ascii="Times New Roman" w:eastAsia="Times New Roman" w:hAnsi="Times New Roman" w:cs="Times New Roman"/>
          <w:b/>
          <w:bCs/>
          <w:color w:val="111111"/>
          <w:sz w:val="28"/>
          <w:szCs w:val="28"/>
          <w:lang w:eastAsia="ru-RU"/>
        </w:rPr>
        <w:t>Это мы можем:</w:t>
      </w:r>
    </w:p>
    <w:p w:rsidR="00DB565C" w:rsidRPr="00DB565C" w:rsidRDefault="00DB565C" w:rsidP="00DB565C">
      <w:pPr>
        <w:shd w:val="clear" w:color="auto" w:fill="FFFFFF"/>
        <w:spacing w:before="157" w:after="188" w:line="282" w:lineRule="atLeast"/>
        <w:rPr>
          <w:rFonts w:ascii="Times New Roman" w:eastAsia="Times New Roman" w:hAnsi="Times New Roman" w:cs="Times New Roman"/>
          <w:color w:val="111111"/>
          <w:sz w:val="28"/>
          <w:szCs w:val="28"/>
          <w:lang w:eastAsia="ru-RU"/>
        </w:rPr>
      </w:pPr>
      <w:r w:rsidRPr="008A22EF">
        <w:rPr>
          <w:rFonts w:ascii="Times New Roman" w:eastAsia="Times New Roman" w:hAnsi="Times New Roman" w:cs="Times New Roman"/>
          <w:bCs/>
          <w:color w:val="111111"/>
          <w:sz w:val="28"/>
          <w:szCs w:val="28"/>
          <w:lang w:eastAsia="ru-RU"/>
        </w:rPr>
        <w:t>* </w:t>
      </w:r>
      <w:r w:rsidRPr="008A22EF">
        <w:rPr>
          <w:rFonts w:ascii="Times New Roman" w:eastAsia="Times New Roman" w:hAnsi="Times New Roman" w:cs="Times New Roman"/>
          <w:bCs/>
          <w:iCs/>
          <w:color w:val="111111"/>
          <w:sz w:val="28"/>
          <w:szCs w:val="28"/>
          <w:lang w:eastAsia="ru-RU"/>
        </w:rPr>
        <w:t>При пользовании водой не включать ее сильным напором. </w:t>
      </w:r>
      <w:r w:rsidRPr="00DB565C">
        <w:rPr>
          <w:rFonts w:ascii="Times New Roman" w:eastAsia="Times New Roman" w:hAnsi="Times New Roman" w:cs="Times New Roman"/>
          <w:bCs/>
          <w:iCs/>
          <w:color w:val="111111"/>
          <w:sz w:val="28"/>
          <w:szCs w:val="28"/>
          <w:lang w:eastAsia="ru-RU"/>
        </w:rPr>
        <w:br/>
      </w:r>
      <w:r w:rsidRPr="008A22EF">
        <w:rPr>
          <w:rFonts w:ascii="Times New Roman" w:eastAsia="Times New Roman" w:hAnsi="Times New Roman" w:cs="Times New Roman"/>
          <w:bCs/>
          <w:iCs/>
          <w:color w:val="111111"/>
          <w:sz w:val="28"/>
          <w:szCs w:val="28"/>
          <w:lang w:eastAsia="ru-RU"/>
        </w:rPr>
        <w:t>* Своевременно выключать воду, быть бережливым при  пользовании водой.</w:t>
      </w:r>
      <w:r w:rsidRPr="00DB565C">
        <w:rPr>
          <w:rFonts w:ascii="Times New Roman" w:eastAsia="Times New Roman" w:hAnsi="Times New Roman" w:cs="Times New Roman"/>
          <w:bCs/>
          <w:iCs/>
          <w:color w:val="111111"/>
          <w:sz w:val="28"/>
          <w:szCs w:val="28"/>
          <w:lang w:eastAsia="ru-RU"/>
        </w:rPr>
        <w:br/>
      </w:r>
      <w:r w:rsidRPr="008A22EF">
        <w:rPr>
          <w:rFonts w:ascii="Times New Roman" w:eastAsia="Times New Roman" w:hAnsi="Times New Roman" w:cs="Times New Roman"/>
          <w:bCs/>
          <w:iCs/>
          <w:color w:val="111111"/>
          <w:sz w:val="28"/>
          <w:szCs w:val="28"/>
          <w:lang w:eastAsia="ru-RU"/>
        </w:rPr>
        <w:t>* Не допускать утечки воды вследствие неисправности кранов и унитазов.</w:t>
      </w:r>
      <w:r w:rsidRPr="00DB565C">
        <w:rPr>
          <w:rFonts w:ascii="Times New Roman" w:eastAsia="Times New Roman" w:hAnsi="Times New Roman" w:cs="Times New Roman"/>
          <w:bCs/>
          <w:iCs/>
          <w:color w:val="111111"/>
          <w:sz w:val="28"/>
          <w:szCs w:val="28"/>
          <w:lang w:eastAsia="ru-RU"/>
        </w:rPr>
        <w:br/>
      </w:r>
      <w:r w:rsidRPr="008A22EF">
        <w:rPr>
          <w:rFonts w:ascii="Times New Roman" w:eastAsia="Times New Roman" w:hAnsi="Times New Roman" w:cs="Times New Roman"/>
          <w:bCs/>
          <w:iCs/>
          <w:color w:val="111111"/>
          <w:sz w:val="28"/>
          <w:szCs w:val="28"/>
          <w:lang w:eastAsia="ru-RU"/>
        </w:rPr>
        <w:t>* Своевременно производить ремонт сантехники.</w:t>
      </w:r>
      <w:r w:rsidRPr="00DB565C">
        <w:rPr>
          <w:rFonts w:ascii="Times New Roman" w:eastAsia="Times New Roman" w:hAnsi="Times New Roman" w:cs="Times New Roman"/>
          <w:bCs/>
          <w:iCs/>
          <w:color w:val="111111"/>
          <w:sz w:val="28"/>
          <w:szCs w:val="28"/>
          <w:lang w:eastAsia="ru-RU"/>
        </w:rPr>
        <w:br/>
      </w:r>
      <w:r w:rsidRPr="008A22EF">
        <w:rPr>
          <w:rFonts w:ascii="Times New Roman" w:eastAsia="Times New Roman" w:hAnsi="Times New Roman" w:cs="Times New Roman"/>
          <w:bCs/>
          <w:iCs/>
          <w:color w:val="111111"/>
          <w:sz w:val="28"/>
          <w:szCs w:val="28"/>
          <w:lang w:eastAsia="ru-RU"/>
        </w:rPr>
        <w:t>* Обращать внимание ребенка на бережное отношение к воде.</w:t>
      </w:r>
      <w:r w:rsidRPr="00DB565C">
        <w:rPr>
          <w:rFonts w:ascii="Times New Roman" w:eastAsia="Times New Roman" w:hAnsi="Times New Roman" w:cs="Times New Roman"/>
          <w:bCs/>
          <w:iCs/>
          <w:color w:val="111111"/>
          <w:sz w:val="28"/>
          <w:szCs w:val="28"/>
          <w:lang w:eastAsia="ru-RU"/>
        </w:rPr>
        <w:br/>
      </w:r>
      <w:r w:rsidRPr="008A22EF">
        <w:rPr>
          <w:rFonts w:ascii="Times New Roman" w:eastAsia="Times New Roman" w:hAnsi="Times New Roman" w:cs="Times New Roman"/>
          <w:bCs/>
          <w:iCs/>
          <w:color w:val="111111"/>
          <w:sz w:val="28"/>
          <w:szCs w:val="28"/>
          <w:lang w:eastAsia="ru-RU"/>
        </w:rPr>
        <w:t>* Не позволять себе мусорить на улице и засорять водоемы.</w:t>
      </w:r>
    </w:p>
    <w:p w:rsidR="00DB565C" w:rsidRPr="00DB565C" w:rsidRDefault="00DB565C" w:rsidP="00DB565C">
      <w:pPr>
        <w:spacing w:before="157" w:after="188" w:line="240" w:lineRule="auto"/>
        <w:rPr>
          <w:rFonts w:ascii="Times New Roman" w:eastAsia="Times New Roman" w:hAnsi="Times New Roman" w:cs="Times New Roman"/>
          <w:sz w:val="28"/>
          <w:szCs w:val="28"/>
          <w:lang w:eastAsia="ru-RU"/>
        </w:rPr>
      </w:pPr>
      <w:r w:rsidRPr="00DB565C">
        <w:rPr>
          <w:rFonts w:ascii="Times New Roman" w:eastAsia="Times New Roman" w:hAnsi="Times New Roman" w:cs="Times New Roman"/>
          <w:sz w:val="28"/>
          <w:szCs w:val="28"/>
          <w:lang w:eastAsia="ru-RU"/>
        </w:rPr>
        <w:t>                 </w:t>
      </w:r>
      <w:r w:rsidR="00FF75ED">
        <w:rPr>
          <w:rFonts w:ascii="Times New Roman" w:eastAsia="Times New Roman" w:hAnsi="Times New Roman" w:cs="Times New Roman"/>
          <w:sz w:val="28"/>
          <w:szCs w:val="28"/>
          <w:lang w:eastAsia="ru-RU"/>
        </w:rPr>
        <w:pict>
          <v:shape id="_x0000_i1026" type="#_x0000_t75" alt="Изображение" style="width:24pt;height:24pt"/>
        </w:pict>
      </w:r>
    </w:p>
    <w:p w:rsidR="0053455E" w:rsidRPr="008A22EF" w:rsidRDefault="0053455E">
      <w:pPr>
        <w:rPr>
          <w:rFonts w:ascii="Times New Roman" w:hAnsi="Times New Roman" w:cs="Times New Roman"/>
          <w:sz w:val="28"/>
          <w:szCs w:val="28"/>
        </w:rPr>
      </w:pPr>
    </w:p>
    <w:sectPr w:rsidR="0053455E" w:rsidRPr="008A22EF" w:rsidSect="00534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B565C"/>
    <w:rsid w:val="003D7C06"/>
    <w:rsid w:val="004852B9"/>
    <w:rsid w:val="004B5310"/>
    <w:rsid w:val="004B62D6"/>
    <w:rsid w:val="0053455E"/>
    <w:rsid w:val="008A22EF"/>
    <w:rsid w:val="009C5026"/>
    <w:rsid w:val="00C81C2C"/>
    <w:rsid w:val="00DB565C"/>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5285D-65CE-4F52-A89E-60B2ED0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55E"/>
  </w:style>
  <w:style w:type="paragraph" w:styleId="4">
    <w:name w:val="heading 4"/>
    <w:basedOn w:val="a"/>
    <w:link w:val="40"/>
    <w:uiPriority w:val="9"/>
    <w:qFormat/>
    <w:rsid w:val="00DB56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565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B5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565C"/>
    <w:rPr>
      <w:b/>
      <w:bCs/>
    </w:rPr>
  </w:style>
  <w:style w:type="character" w:styleId="a5">
    <w:name w:val="Emphasis"/>
    <w:basedOn w:val="a0"/>
    <w:uiPriority w:val="20"/>
    <w:qFormat/>
    <w:rsid w:val="00DB565C"/>
    <w:rPr>
      <w:i/>
      <w:iCs/>
    </w:rPr>
  </w:style>
  <w:style w:type="character" w:styleId="a6">
    <w:name w:val="Hyperlink"/>
    <w:basedOn w:val="a0"/>
    <w:uiPriority w:val="99"/>
    <w:semiHidden/>
    <w:unhideWhenUsed/>
    <w:rsid w:val="00DB565C"/>
    <w:rPr>
      <w:color w:val="0000FF"/>
      <w:u w:val="single"/>
    </w:rPr>
  </w:style>
  <w:style w:type="paragraph" w:styleId="a7">
    <w:name w:val="Balloon Text"/>
    <w:basedOn w:val="a"/>
    <w:link w:val="a8"/>
    <w:uiPriority w:val="99"/>
    <w:semiHidden/>
    <w:unhideWhenUsed/>
    <w:rsid w:val="00DB56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5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43.ru/about-energy/popular/sovety/?PAGEN_1=2" TargetMode="External"/><Relationship Id="rId13" Type="http://schemas.openxmlformats.org/officeDocument/2006/relationships/hyperlink" Target="http://www.energy43.ru/about-energy/popular/sovety/?PAGEN_1=2" TargetMode="External"/><Relationship Id="rId18" Type="http://schemas.openxmlformats.org/officeDocument/2006/relationships/hyperlink" Target="http://www.energy43.ru/about-energy/popular/sovety/?PAGEN_1=3" TargetMode="External"/><Relationship Id="rId3" Type="http://schemas.openxmlformats.org/officeDocument/2006/relationships/webSettings" Target="webSettings.xml"/><Relationship Id="rId21" Type="http://schemas.openxmlformats.org/officeDocument/2006/relationships/hyperlink" Target="http://www.energy43.ru/about-energy/popular/sovety/?PAGEN_1=3" TargetMode="External"/><Relationship Id="rId7" Type="http://schemas.openxmlformats.org/officeDocument/2006/relationships/hyperlink" Target="http://www.energy43.ru/about-energy/popular/sovety/?PAGEN_1=2" TargetMode="External"/><Relationship Id="rId12" Type="http://schemas.openxmlformats.org/officeDocument/2006/relationships/hyperlink" Target="http://www.energy43.ru/about-energy/popular/sovety/?PAGEN_1=2" TargetMode="External"/><Relationship Id="rId17" Type="http://schemas.openxmlformats.org/officeDocument/2006/relationships/hyperlink" Target="http://www.energy43.ru/about-energy/popular/sovety/?PAGEN_1=3" TargetMode="External"/><Relationship Id="rId2" Type="http://schemas.openxmlformats.org/officeDocument/2006/relationships/settings" Target="settings.xml"/><Relationship Id="rId16" Type="http://schemas.openxmlformats.org/officeDocument/2006/relationships/hyperlink" Target="http://www.energy43.ru/about-energy/popular/sovety/?PAGEN_1=3" TargetMode="External"/><Relationship Id="rId20" Type="http://schemas.openxmlformats.org/officeDocument/2006/relationships/hyperlink" Target="http://www.energy43.ru/about-energy/popular/sovety/?PAGEN_1=3" TargetMode="External"/><Relationship Id="rId1" Type="http://schemas.openxmlformats.org/officeDocument/2006/relationships/styles" Target="styles.xml"/><Relationship Id="rId6" Type="http://schemas.openxmlformats.org/officeDocument/2006/relationships/hyperlink" Target="http://www.energy43.ru/about-energy/popular/sovety/?PAGEN_1=2" TargetMode="External"/><Relationship Id="rId11" Type="http://schemas.openxmlformats.org/officeDocument/2006/relationships/hyperlink" Target="http://www.energy43.ru/about-energy/popular/sovety/?PAGEN_1=2" TargetMode="External"/><Relationship Id="rId24" Type="http://schemas.openxmlformats.org/officeDocument/2006/relationships/theme" Target="theme/theme1.xml"/><Relationship Id="rId5" Type="http://schemas.openxmlformats.org/officeDocument/2006/relationships/hyperlink" Target="http://www.energy43.ru/about-energy/popular/sovety/" TargetMode="External"/><Relationship Id="rId15" Type="http://schemas.openxmlformats.org/officeDocument/2006/relationships/hyperlink" Target="http://www.energy43.ru/about-energy/popular/sovety/?PAGEN_1=3" TargetMode="External"/><Relationship Id="rId23" Type="http://schemas.openxmlformats.org/officeDocument/2006/relationships/fontTable" Target="fontTable.xml"/><Relationship Id="rId10" Type="http://schemas.openxmlformats.org/officeDocument/2006/relationships/hyperlink" Target="http://www.energy43.ru/about-energy/popular/sovety/?PAGEN_1=2" TargetMode="External"/><Relationship Id="rId19" Type="http://schemas.openxmlformats.org/officeDocument/2006/relationships/hyperlink" Target="http://www.energy43.ru/about-energy/popular/sovety/?PAGEN_1=3" TargetMode="External"/><Relationship Id="rId4" Type="http://schemas.openxmlformats.org/officeDocument/2006/relationships/hyperlink" Target="http://www.energy43.ru/about-energy/popular/sovety/?PAGEN_1=2" TargetMode="External"/><Relationship Id="rId9" Type="http://schemas.openxmlformats.org/officeDocument/2006/relationships/hyperlink" Target="http://www.energy43.ru/about-energy/popular/sovety/?PAGEN_1=2" TargetMode="External"/><Relationship Id="rId14" Type="http://schemas.openxmlformats.org/officeDocument/2006/relationships/hyperlink" Target="http://www.energy43.ru/about-energy/popular/sovety/?PAGEN_1=2"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2022-02-16T11:56:00Z</cp:lastPrinted>
  <dcterms:created xsi:type="dcterms:W3CDTF">2020-01-12T11:34:00Z</dcterms:created>
  <dcterms:modified xsi:type="dcterms:W3CDTF">2022-02-16T12:27:00Z</dcterms:modified>
</cp:coreProperties>
</file>